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pPr w:leftFromText="141" w:rightFromText="141" w:vertAnchor="text" w:horzAnchor="margin" w:tblpY="5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382"/>
      </w:tblGrid>
      <w:tr w:rsidR="00D222CD" w:rsidRPr="00DE21F8" w14:paraId="7ED68F8E" w14:textId="77777777" w:rsidTr="009D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808080" w:themeFill="background1" w:themeFillShade="80"/>
          </w:tcPr>
          <w:p w14:paraId="68C59448" w14:textId="08691BB9" w:rsidR="00D222CD" w:rsidRPr="00DE21F8" w:rsidRDefault="004104A0" w:rsidP="00BE3499">
            <w:pPr>
              <w:tabs>
                <w:tab w:val="center" w:pos="258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ORDEM DE SERVIÇO</w:t>
            </w:r>
            <w:r w:rsidR="00D222CD" w:rsidRPr="00DE21F8">
              <w:rPr>
                <w:rFonts w:asciiTheme="minorHAnsi" w:hAnsiTheme="minorHAnsi" w:cstheme="minorHAnsi"/>
              </w:rPr>
              <w:t>:</w:t>
            </w:r>
            <w:r w:rsidR="00D222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C1F59E7" w14:textId="77777777" w:rsidR="00B60A45" w:rsidRDefault="00B60A45" w:rsidP="00BE3499">
      <w:pPr>
        <w:shd w:val="clear" w:color="auto" w:fill="FFFFFF" w:themeFill="background1"/>
      </w:pPr>
    </w:p>
    <w:p w14:paraId="396CEE25" w14:textId="77777777" w:rsidR="00625FAC" w:rsidRPr="00C239CF" w:rsidRDefault="00625FAC" w:rsidP="00A153D8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 w:rsidRPr="00C239C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São Carlos, [Data Completa]</w:t>
      </w:r>
    </w:p>
    <w:tbl>
      <w:tblPr>
        <w:tblStyle w:val="TabeladeGrade4-nfase3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153D8" w14:paraId="6D5BACCA" w14:textId="77777777" w:rsidTr="00BB1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tcBorders>
              <w:bottom w:val="nil"/>
            </w:tcBorders>
            <w:shd w:val="clear" w:color="auto" w:fill="808080" w:themeFill="background1" w:themeFillShade="80"/>
          </w:tcPr>
          <w:p w14:paraId="3B6D5B7D" w14:textId="77777777" w:rsidR="00A153D8" w:rsidRPr="00E21976" w:rsidRDefault="00A153D8" w:rsidP="00A153D8">
            <w:pPr>
              <w:tabs>
                <w:tab w:val="left" w:pos="3557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ab/>
              <w:t>CONTRATADA:</w:t>
            </w:r>
          </w:p>
        </w:tc>
      </w:tr>
      <w:tr w:rsidR="00A153D8" w14:paraId="4226EAA9" w14:textId="77777777" w:rsidTr="00BB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tcBorders>
              <w:top w:val="nil"/>
            </w:tcBorders>
            <w:shd w:val="clear" w:color="auto" w:fill="808080" w:themeFill="background1" w:themeFillShade="80"/>
          </w:tcPr>
          <w:p w14:paraId="7100AE2D" w14:textId="77777777" w:rsidR="00A153D8" w:rsidRPr="00A153D8" w:rsidRDefault="00A153D8" w:rsidP="00A153D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</w:pPr>
            <w:bookmarkStart w:id="0" w:name="_Hlk172105101"/>
            <w:r w:rsidRPr="00A153D8">
              <w:rPr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Cs w:val="24"/>
                <w:lang w:eastAsia="pt-BR"/>
              </w:rPr>
              <w:t>Fundação de Apoio Institucional ao Desenvolvimento Científico e Tecnológico-(FAI)</w:t>
            </w:r>
          </w:p>
        </w:tc>
      </w:tr>
      <w:tr w:rsidR="00A153D8" w14:paraId="7722397A" w14:textId="77777777" w:rsidTr="00A153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A05280A" w14:textId="77777777" w:rsidR="00A153D8" w:rsidRDefault="00A153D8" w:rsidP="00A153D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</w:pPr>
            <w:r w:rsidRPr="00B17BB4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CNPJ:</w:t>
            </w: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 xml:space="preserve"> </w:t>
            </w:r>
            <w:r w:rsidRPr="00B17BB4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66.991.647/0001-30</w:t>
            </w:r>
          </w:p>
        </w:tc>
        <w:tc>
          <w:tcPr>
            <w:tcW w:w="4531" w:type="dxa"/>
          </w:tcPr>
          <w:p w14:paraId="62DDEEE2" w14:textId="77777777" w:rsidR="00A153D8" w:rsidRDefault="00A153D8" w:rsidP="00A153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  <w:lang w:eastAsia="pt-BR"/>
              </w:rPr>
            </w:pPr>
            <w:r w:rsidRPr="00B17BB4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  <w:lang w:eastAsia="pt-BR"/>
              </w:rPr>
              <w:t>I.E:</w:t>
            </w: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 xml:space="preserve"> 637.148.460.118</w:t>
            </w:r>
          </w:p>
        </w:tc>
      </w:tr>
      <w:tr w:rsidR="00A153D8" w14:paraId="6DC03F42" w14:textId="77777777" w:rsidTr="00A1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7703F44E" w14:textId="77777777" w:rsidR="00A153D8" w:rsidRPr="00B41F23" w:rsidRDefault="00A153D8" w:rsidP="00A153D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 xml:space="preserve">Responsável Pelo Orçamento: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[</w:t>
            </w:r>
            <w:r w:rsidRPr="00B17BB4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Cs w:val="24"/>
                <w:lang w:eastAsia="pt-BR"/>
              </w:rPr>
              <w:t xml:space="preserve">Nome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da pessoa que responsável pelo o Orçamento]</w:t>
            </w:r>
          </w:p>
        </w:tc>
      </w:tr>
      <w:tr w:rsidR="00A153D8" w14:paraId="6F1C3638" w14:textId="77777777" w:rsidTr="00A153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0347A89D" w14:textId="77777777" w:rsidR="00A153D8" w:rsidRDefault="00A153D8" w:rsidP="00A153D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pt-BR"/>
              </w:rPr>
            </w:pPr>
            <w:r w:rsidRPr="00B41F23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Endereço:</w:t>
            </w: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 Rodovia Washington Luís, Km 235, Caixa Postal 676, CEP 13565-905, São Carlos - S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P</w:t>
            </w:r>
          </w:p>
        </w:tc>
      </w:tr>
      <w:tr w:rsidR="00A153D8" w14:paraId="79C0BDBC" w14:textId="77777777" w:rsidTr="00A1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2859027A" w14:textId="77777777" w:rsidR="00A153D8" w:rsidRPr="005D7C39" w:rsidRDefault="00A153D8" w:rsidP="00A153D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</w:pP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Telefone:</w:t>
            </w: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 (16) 3351-80777</w:t>
            </w:r>
          </w:p>
        </w:tc>
      </w:tr>
      <w:tr w:rsidR="00A153D8" w14:paraId="7CB6BE74" w14:textId="77777777" w:rsidTr="00A153D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723BD712" w14:textId="77777777" w:rsidR="00A153D8" w:rsidRPr="005D7C39" w:rsidRDefault="00A153D8" w:rsidP="00A153D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</w:pP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E-mail:</w:t>
            </w: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 central.dq@ufscar.br</w:t>
            </w:r>
          </w:p>
        </w:tc>
      </w:tr>
      <w:tr w:rsidR="00A153D8" w:rsidRPr="00970B77" w14:paraId="0DE9DB4F" w14:textId="77777777" w:rsidTr="00A15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09B55E28" w14:textId="77777777" w:rsidR="00A153D8" w:rsidRPr="005D7C39" w:rsidRDefault="00A153D8" w:rsidP="00A153D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val="en-US" w:eastAsia="pt-BR"/>
              </w:rPr>
            </w:pP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val="en-US" w:eastAsia="pt-BR"/>
              </w:rPr>
              <w:t>Website:</w:t>
            </w: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val="en-US" w:eastAsia="pt-BR"/>
              </w:rPr>
              <w:t xml:space="preserve"> </w:t>
            </w:r>
            <w:hyperlink r:id="rId8" w:tgtFrame="_new" w:history="1">
              <w:r w:rsidRPr="005D7C39">
                <w:rPr>
                  <w:rFonts w:asciiTheme="minorHAnsi" w:eastAsia="Times New Roman" w:hAnsiTheme="minorHAnsi" w:cstheme="minorHAnsi"/>
                  <w:b w:val="0"/>
                  <w:bCs w:val="0"/>
                  <w:color w:val="0000FF"/>
                  <w:szCs w:val="24"/>
                  <w:u w:val="single"/>
                  <w:lang w:val="en-US" w:eastAsia="pt-BR"/>
                </w:rPr>
                <w:t>www.central.dq.ufscar.br</w:t>
              </w:r>
            </w:hyperlink>
          </w:p>
        </w:tc>
      </w:tr>
      <w:bookmarkEnd w:id="0"/>
    </w:tbl>
    <w:p w14:paraId="22F8C5B4" w14:textId="1F750B20" w:rsidR="00625FAC" w:rsidRPr="0093707B" w:rsidRDefault="00625FAC" w:rsidP="00625FA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n-US" w:eastAsia="pt-BR"/>
        </w:rPr>
      </w:pPr>
    </w:p>
    <w:tbl>
      <w:tblPr>
        <w:tblStyle w:val="TabeladeGrade4-nfase3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D69D8" w14:paraId="3D0DAEDE" w14:textId="77777777" w:rsidTr="008C3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tcBorders>
              <w:bottom w:val="nil"/>
            </w:tcBorders>
            <w:shd w:val="clear" w:color="auto" w:fill="808080" w:themeFill="background1" w:themeFillShade="80"/>
          </w:tcPr>
          <w:p w14:paraId="1E54FA29" w14:textId="57E4B073" w:rsidR="008D69D8" w:rsidRPr="00E21976" w:rsidRDefault="008D69D8" w:rsidP="008C3792">
            <w:pPr>
              <w:tabs>
                <w:tab w:val="left" w:pos="3557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ab/>
              <w:t>CONTRATA</w:t>
            </w: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>NTE</w:t>
            </w: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>:</w:t>
            </w:r>
          </w:p>
        </w:tc>
      </w:tr>
      <w:tr w:rsidR="008D69D8" w14:paraId="2CB945E8" w14:textId="77777777" w:rsidTr="008C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tcBorders>
              <w:top w:val="nil"/>
            </w:tcBorders>
            <w:shd w:val="clear" w:color="auto" w:fill="808080" w:themeFill="background1" w:themeFillShade="80"/>
          </w:tcPr>
          <w:p w14:paraId="50FA486C" w14:textId="72AD3F3D" w:rsidR="008D69D8" w:rsidRPr="008D69D8" w:rsidRDefault="008D69D8" w:rsidP="008C37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Cs w:val="24"/>
                <w:lang w:eastAsia="pt-BR"/>
              </w:rPr>
            </w:pPr>
            <w:r w:rsidRPr="008D69D8">
              <w:rPr>
                <w:rFonts w:asciiTheme="minorHAnsi" w:eastAsia="Times New Roman" w:hAnsiTheme="minorHAnsi" w:cstheme="minorHAnsi"/>
                <w:color w:val="FFFFFF" w:themeColor="background1"/>
                <w:szCs w:val="24"/>
                <w:lang w:eastAsia="pt-BR"/>
              </w:rPr>
              <w:t>[NOME DA CONTRATANTE]</w:t>
            </w:r>
          </w:p>
        </w:tc>
      </w:tr>
      <w:tr w:rsidR="008D69D8" w14:paraId="4FAA2157" w14:textId="77777777" w:rsidTr="008C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ABB939F" w14:textId="44CBE302" w:rsidR="008D69D8" w:rsidRDefault="008D69D8" w:rsidP="008C379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</w:pPr>
            <w:r w:rsidRPr="00B17BB4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CNPJ:</w:t>
            </w: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[CNPJ DA CONTRATANTE]</w:t>
            </w:r>
          </w:p>
        </w:tc>
        <w:tc>
          <w:tcPr>
            <w:tcW w:w="4531" w:type="dxa"/>
          </w:tcPr>
          <w:p w14:paraId="691B1965" w14:textId="6D2FD1F2" w:rsidR="008D69D8" w:rsidRDefault="008D69D8" w:rsidP="008C37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  <w:lang w:eastAsia="pt-BR"/>
              </w:rPr>
            </w:pPr>
            <w:r w:rsidRPr="00B17BB4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  <w:lang w:eastAsia="pt-BR"/>
              </w:rPr>
              <w:t>I.E:</w:t>
            </w: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pt-BR"/>
              </w:rPr>
              <w:t>[I.E DA CONTRATANTE]</w:t>
            </w:r>
          </w:p>
        </w:tc>
      </w:tr>
      <w:tr w:rsidR="008D69D8" w14:paraId="11CEFF97" w14:textId="77777777" w:rsidTr="008C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4CCDE4CA" w14:textId="746EBA1B" w:rsidR="008D69D8" w:rsidRPr="00B41F23" w:rsidRDefault="008D69D8" w:rsidP="008C379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Responsável Pelo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 xml:space="preserve"> pedido de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o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 xml:space="preserve">rçamento: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[</w:t>
            </w:r>
            <w:r w:rsidRPr="00B17BB4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Cs w:val="24"/>
                <w:lang w:eastAsia="pt-BR"/>
              </w:rPr>
              <w:t xml:space="preserve">Nome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d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o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responsável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pelo pedido de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 Orçamento]</w:t>
            </w:r>
          </w:p>
        </w:tc>
      </w:tr>
      <w:tr w:rsidR="008D69D8" w14:paraId="42CBD996" w14:textId="77777777" w:rsidTr="008C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4D2FEE0A" w14:textId="7A60E7E6" w:rsidR="008D69D8" w:rsidRDefault="008D69D8" w:rsidP="008C379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pt-BR"/>
              </w:rPr>
            </w:pPr>
            <w:r w:rsidRPr="00B41F23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Endereço:</w:t>
            </w: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[ENDEREÇO DA CONTRATANTE]</w:t>
            </w:r>
          </w:p>
        </w:tc>
      </w:tr>
      <w:tr w:rsidR="008D69D8" w14:paraId="0F6F9F1F" w14:textId="77777777" w:rsidTr="008C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2167352C" w14:textId="25A3CF3C" w:rsidR="008D69D8" w:rsidRPr="005D7C39" w:rsidRDefault="008D69D8" w:rsidP="008C379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</w:pP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Telefone:</w:t>
            </w: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[TELEFONE PARA CONTATO DA CONTRATANTE]</w:t>
            </w:r>
          </w:p>
        </w:tc>
      </w:tr>
      <w:tr w:rsidR="008D69D8" w14:paraId="2BA3F24D" w14:textId="77777777" w:rsidTr="008C37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48381C56" w14:textId="6F7E84EE" w:rsidR="008D69D8" w:rsidRPr="005D7C39" w:rsidRDefault="008D69D8" w:rsidP="008C379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</w:pP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eastAsia="pt-BR"/>
              </w:rPr>
              <w:t>E-mail:</w:t>
            </w: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eastAsia="pt-BR"/>
              </w:rPr>
              <w:t>[E-MAIL PARA CONTATO DA CONTRATANTE]</w:t>
            </w:r>
          </w:p>
        </w:tc>
      </w:tr>
      <w:tr w:rsidR="008D69D8" w:rsidRPr="00970B77" w14:paraId="681AEFE9" w14:textId="77777777" w:rsidTr="008C3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14:paraId="4B932C65" w14:textId="1B08910B" w:rsidR="008D69D8" w:rsidRPr="005D7C39" w:rsidRDefault="008D69D8" w:rsidP="008C379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val="en-US" w:eastAsia="pt-BR"/>
              </w:rPr>
            </w:pPr>
            <w:r w:rsidRPr="005D7C39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val="en-US" w:eastAsia="pt-BR"/>
              </w:rPr>
              <w:t>Website: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  <w:lang w:val="en-US" w:eastAsia="pt-BR"/>
              </w:rPr>
              <w:t xml:space="preserve"> </w:t>
            </w:r>
            <w:r w:rsidRPr="008D69D8">
              <w:rPr>
                <w:rFonts w:asciiTheme="minorHAnsi" w:eastAsia="Times New Roman" w:hAnsiTheme="minorHAnsi" w:cstheme="minorHAnsi"/>
                <w:b w:val="0"/>
                <w:bCs w:val="0"/>
                <w:szCs w:val="24"/>
                <w:lang w:val="en-US" w:eastAsia="pt-BR"/>
              </w:rPr>
              <w:t>[WEBSITE DA CONTRATANTE]</w:t>
            </w:r>
          </w:p>
        </w:tc>
      </w:tr>
    </w:tbl>
    <w:p w14:paraId="72FE87FA" w14:textId="77777777" w:rsidR="00B41F23" w:rsidRDefault="00B41F23" w:rsidP="00B41F23">
      <w:pPr>
        <w:rPr>
          <w:rFonts w:asciiTheme="minorHAnsi" w:eastAsia="Times New Roman" w:hAnsiTheme="minorHAnsi" w:cstheme="minorHAnsi"/>
          <w:szCs w:val="24"/>
          <w:lang w:eastAsia="pt-BR"/>
        </w:rPr>
      </w:pPr>
    </w:p>
    <w:p w14:paraId="25C70236" w14:textId="5D3785A2" w:rsidR="00625FAC" w:rsidRPr="00A153D8" w:rsidRDefault="00625FAC" w:rsidP="00A153D8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eastAsia="pt-BR"/>
        </w:rPr>
      </w:pPr>
      <w:r w:rsidRPr="00A153D8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Objeto do Contrato</w:t>
      </w:r>
    </w:p>
    <w:p w14:paraId="5EAC919B" w14:textId="77777777" w:rsidR="00625FAC" w:rsidRPr="00625FAC" w:rsidRDefault="00625FAC" w:rsidP="00A153D8">
      <w:pPr>
        <w:ind w:firstLine="709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>O presente contrato tem por objeto a prestação de serviços de análises laboratoriais pela Central Analítica do Departamento de Química da Universidade Federal de São Carlos (UFSCar) para [Nome da Empresa Contratante], conforme descrito abaixo:</w:t>
      </w:r>
    </w:p>
    <w:p w14:paraId="1D5AC5CC" w14:textId="439D26A9" w:rsidR="00625FAC" w:rsidRPr="00A153D8" w:rsidRDefault="00625FAC" w:rsidP="00A153D8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A153D8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Descrição dos Serviços e Valores</w:t>
      </w:r>
    </w:p>
    <w:tbl>
      <w:tblPr>
        <w:tblStyle w:val="TabeladeLista4-nfase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25FAC" w14:paraId="78A0F064" w14:textId="77777777" w:rsidTr="005D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808080" w:themeFill="background1" w:themeFillShade="80"/>
          </w:tcPr>
          <w:p w14:paraId="0913F464" w14:textId="25B478A6" w:rsidR="00625FAC" w:rsidRPr="00625FAC" w:rsidRDefault="00625FAC" w:rsidP="005D7C39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25FAC">
              <w:rPr>
                <w:rFonts w:asciiTheme="minorHAnsi" w:eastAsia="Times New Roman" w:hAnsiTheme="minorHAnsi" w:cstheme="minorHAnsi"/>
                <w:szCs w:val="24"/>
              </w:rPr>
              <w:t>Análise</w:t>
            </w:r>
          </w:p>
        </w:tc>
        <w:tc>
          <w:tcPr>
            <w:tcW w:w="4531" w:type="dxa"/>
            <w:shd w:val="clear" w:color="auto" w:fill="808080" w:themeFill="background1" w:themeFillShade="80"/>
          </w:tcPr>
          <w:p w14:paraId="5D9357EC" w14:textId="17853A05" w:rsidR="00625FAC" w:rsidRPr="00625FAC" w:rsidRDefault="00625FAC" w:rsidP="005D7C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4"/>
              </w:rPr>
            </w:pPr>
            <w:r w:rsidRPr="00625FAC">
              <w:rPr>
                <w:rFonts w:asciiTheme="minorHAnsi" w:eastAsia="Times New Roman" w:hAnsiTheme="minorHAnsi" w:cstheme="minorHAnsi"/>
                <w:szCs w:val="24"/>
              </w:rPr>
              <w:t>Valor Unitário (R$)</w:t>
            </w:r>
          </w:p>
        </w:tc>
      </w:tr>
      <w:tr w:rsidR="00625FAC" w14:paraId="69A1E12C" w14:textId="77777777" w:rsidTr="005D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1332F9A" w14:textId="16EF7292" w:rsidR="00625FAC" w:rsidRPr="00AD5B55" w:rsidRDefault="00625FAC" w:rsidP="00625FA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</w:rPr>
            </w:pPr>
            <w:r w:rsidRPr="00AD5B55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</w:rPr>
              <w:t xml:space="preserve"> [Nome da Substância 1]</w:t>
            </w:r>
          </w:p>
        </w:tc>
        <w:tc>
          <w:tcPr>
            <w:tcW w:w="4531" w:type="dxa"/>
          </w:tcPr>
          <w:p w14:paraId="33B609C7" w14:textId="3EAEAF46" w:rsidR="00625FAC" w:rsidRPr="005D7C39" w:rsidRDefault="00625FAC" w:rsidP="00625FA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</w:pPr>
            <w:r w:rsidRPr="005D7C39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[Valor]</w:t>
            </w:r>
          </w:p>
        </w:tc>
      </w:tr>
      <w:tr w:rsidR="00625FAC" w14:paraId="0340C615" w14:textId="77777777" w:rsidTr="005D7C3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2483293" w14:textId="7B0B16CA" w:rsidR="00625FAC" w:rsidRPr="00AD5B55" w:rsidRDefault="00625FAC" w:rsidP="00625FA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</w:rPr>
            </w:pPr>
            <w:r w:rsidRPr="00AD5B55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</w:rPr>
              <w:t xml:space="preserve"> [Nome da Substância 2]</w:t>
            </w:r>
          </w:p>
        </w:tc>
        <w:tc>
          <w:tcPr>
            <w:tcW w:w="4531" w:type="dxa"/>
          </w:tcPr>
          <w:p w14:paraId="26C8DFDC" w14:textId="237954D5" w:rsidR="00625FAC" w:rsidRPr="005D7C39" w:rsidRDefault="00625FAC" w:rsidP="00625FA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</w:pPr>
            <w:r w:rsidRPr="005D7C39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[Valor]</w:t>
            </w:r>
          </w:p>
        </w:tc>
      </w:tr>
      <w:tr w:rsidR="00625FAC" w14:paraId="4566671A" w14:textId="77777777" w:rsidTr="005D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6FBBEDC" w14:textId="737635B8" w:rsidR="00625FAC" w:rsidRPr="00AD5B55" w:rsidRDefault="00625FAC" w:rsidP="00625FA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</w:rPr>
            </w:pPr>
            <w:r w:rsidRPr="00AD5B55">
              <w:rPr>
                <w:rFonts w:asciiTheme="minorHAnsi" w:eastAsia="Times New Roman" w:hAnsiTheme="minorHAnsi" w:cstheme="minorHAnsi"/>
                <w:b w:val="0"/>
                <w:bCs w:val="0"/>
                <w:color w:val="808080" w:themeColor="background1" w:themeShade="80"/>
                <w:szCs w:val="24"/>
              </w:rPr>
              <w:t xml:space="preserve"> [Nome da Substância 2]</w:t>
            </w:r>
          </w:p>
        </w:tc>
        <w:tc>
          <w:tcPr>
            <w:tcW w:w="4531" w:type="dxa"/>
          </w:tcPr>
          <w:p w14:paraId="62D5F6B5" w14:textId="18DEE029" w:rsidR="00625FAC" w:rsidRPr="005D7C39" w:rsidRDefault="00625FAC" w:rsidP="00625FA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</w:pPr>
            <w:r w:rsidRPr="005D7C39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[Valor]</w:t>
            </w:r>
          </w:p>
        </w:tc>
      </w:tr>
      <w:tr w:rsidR="00625FAC" w14:paraId="2A79CFD4" w14:textId="77777777" w:rsidTr="005D7C3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11E09AA" w14:textId="6B75C865" w:rsidR="00625FAC" w:rsidRPr="005D7C39" w:rsidRDefault="00625FAC" w:rsidP="00625FA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</w:pPr>
            <w:r w:rsidRPr="005D7C39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Valor Total</w:t>
            </w:r>
          </w:p>
        </w:tc>
        <w:tc>
          <w:tcPr>
            <w:tcW w:w="4531" w:type="dxa"/>
          </w:tcPr>
          <w:p w14:paraId="38658A5C" w14:textId="2095C281" w:rsidR="00625FAC" w:rsidRPr="005D7C39" w:rsidRDefault="00625FAC" w:rsidP="00625FA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</w:pPr>
            <w:r w:rsidRPr="005D7C39">
              <w:rPr>
                <w:rFonts w:asciiTheme="minorHAnsi" w:eastAsia="Times New Roman" w:hAnsiTheme="minorHAnsi" w:cstheme="minorHAnsi"/>
                <w:color w:val="808080" w:themeColor="background1" w:themeShade="80"/>
                <w:szCs w:val="24"/>
              </w:rPr>
              <w:t>[Valor Total]</w:t>
            </w:r>
          </w:p>
        </w:tc>
      </w:tr>
    </w:tbl>
    <w:p w14:paraId="198062A6" w14:textId="1BA4D3F0" w:rsidR="00625FAC" w:rsidRPr="00AE363F" w:rsidRDefault="00625FAC" w:rsidP="00AE363F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AE363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Prazo para Entrega dos Resultados</w:t>
      </w:r>
    </w:p>
    <w:p w14:paraId="6D55338C" w14:textId="35596A00" w:rsidR="00625FAC" w:rsidRPr="00625FAC" w:rsidRDefault="00625FAC" w:rsidP="00AE363F">
      <w:pPr>
        <w:spacing w:before="100" w:beforeAutospacing="1" w:after="100" w:afterAutospacing="1"/>
        <w:ind w:firstLine="709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lastRenderedPageBreak/>
        <w:t>Os resultados serão entregues no prazo de até 10 dias após o recebimento das amostras.</w:t>
      </w:r>
      <w:r w:rsidR="00AE363F">
        <w:rPr>
          <w:rFonts w:asciiTheme="minorHAnsi" w:eastAsia="Times New Roman" w:hAnsiTheme="minorHAnsi" w:cstheme="minorHAnsi"/>
          <w:szCs w:val="24"/>
          <w:lang w:eastAsia="pt-BR"/>
        </w:rPr>
        <w:t xml:space="preserve"> Em caso de ocorrência de imprevistos na realização, o contratante será </w:t>
      </w:r>
      <w:r w:rsidR="00D65504">
        <w:rPr>
          <w:rFonts w:asciiTheme="minorHAnsi" w:eastAsia="Times New Roman" w:hAnsiTheme="minorHAnsi" w:cstheme="minorHAnsi"/>
          <w:szCs w:val="24"/>
          <w:lang w:eastAsia="pt-BR"/>
        </w:rPr>
        <w:t>informado</w:t>
      </w:r>
      <w:r w:rsidR="00AE363F"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14:paraId="78A7795E" w14:textId="233DDA38" w:rsidR="00625FAC" w:rsidRPr="00AE363F" w:rsidRDefault="00625FAC" w:rsidP="00AE363F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AE363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Formato de Entrega dos Resultados</w:t>
      </w:r>
    </w:p>
    <w:p w14:paraId="4BE80090" w14:textId="77777777" w:rsidR="00625FAC" w:rsidRPr="00625FAC" w:rsidRDefault="00625FAC" w:rsidP="00AE363F">
      <w:pPr>
        <w:spacing w:before="100" w:beforeAutospacing="1" w:after="100" w:afterAutospacing="1"/>
        <w:ind w:firstLine="709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>Os resultados serão enviados por e-mail no formato digital (.</w:t>
      </w:r>
      <w:proofErr w:type="spellStart"/>
      <w:r w:rsidRPr="00625FAC">
        <w:rPr>
          <w:rFonts w:asciiTheme="minorHAnsi" w:eastAsia="Times New Roman" w:hAnsiTheme="minorHAnsi" w:cstheme="minorHAnsi"/>
          <w:szCs w:val="24"/>
          <w:lang w:eastAsia="pt-BR"/>
        </w:rPr>
        <w:t>pdf</w:t>
      </w:r>
      <w:proofErr w:type="spellEnd"/>
      <w:r w:rsidRPr="00625FAC">
        <w:rPr>
          <w:rFonts w:asciiTheme="minorHAnsi" w:eastAsia="Times New Roman" w:hAnsiTheme="minorHAnsi" w:cstheme="minorHAnsi"/>
          <w:szCs w:val="24"/>
          <w:lang w:eastAsia="pt-BR"/>
        </w:rPr>
        <w:t>), contendo as informações pertinentes e relatórios descritivos simples em folha tamanho A4 com o logo da Central Analítica DQ/UFSCar em todas as páginas. Estes resultados não terão valor de laudo técnico que ateste a pureza e identidade da amostra, nem incluirão relatório técnico de elucidação estrutural.</w:t>
      </w:r>
    </w:p>
    <w:p w14:paraId="1E6A6011" w14:textId="2A504048" w:rsidR="00625FAC" w:rsidRDefault="00625FAC" w:rsidP="00AE363F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AE363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Procedimento para Contratação dos Serviços</w:t>
      </w:r>
      <w:r w:rsidR="001F54B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br/>
      </w:r>
    </w:p>
    <w:p w14:paraId="411B110D" w14:textId="63BECC3E" w:rsidR="00625FAC" w:rsidRPr="001F54BA" w:rsidRDefault="00625FAC" w:rsidP="001F54BA">
      <w:pPr>
        <w:pStyle w:val="PargrafodaLista"/>
        <w:numPr>
          <w:ilvl w:val="1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1F54BA">
        <w:rPr>
          <w:rFonts w:asciiTheme="minorHAnsi" w:hAnsiTheme="minorHAnsi" w:cstheme="minorHAnsi"/>
          <w:sz w:val="24"/>
          <w:szCs w:val="24"/>
          <w:lang w:eastAsia="pt-BR"/>
        </w:rPr>
        <w:t xml:space="preserve">Aprovar este orçamento respondendo a este e-mail com </w:t>
      </w:r>
      <w:r w:rsidRPr="001F54B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t-BR"/>
        </w:rPr>
        <w:t>"</w:t>
      </w:r>
      <w:r w:rsidR="005D7C39" w:rsidRPr="001F54B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t-BR"/>
        </w:rPr>
        <w:t xml:space="preserve">ORÇAMENTO APROVADO E </w:t>
      </w:r>
      <w:r w:rsidRPr="001F54B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t-BR"/>
        </w:rPr>
        <w:t xml:space="preserve">ASSINADO </w:t>
      </w:r>
      <w:r w:rsidR="00290813" w:rsidRPr="001F54B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t-BR"/>
        </w:rPr>
        <w:t>PELO CONTRATANTE E GESTOR DO LABORATÓRIO</w:t>
      </w:r>
      <w:r w:rsidRPr="001F54B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t-BR"/>
        </w:rPr>
        <w:t>".</w:t>
      </w:r>
      <w:r w:rsidR="001F54BA" w:rsidRPr="001F54B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t-BR"/>
        </w:rPr>
        <w:br/>
      </w:r>
    </w:p>
    <w:p w14:paraId="256B66DC" w14:textId="514FF3E0" w:rsidR="001F54BA" w:rsidRDefault="00625FAC" w:rsidP="001F54BA">
      <w:pPr>
        <w:pStyle w:val="PargrafodaLista"/>
        <w:numPr>
          <w:ilvl w:val="1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1F54BA">
        <w:rPr>
          <w:rFonts w:asciiTheme="minorHAnsi" w:hAnsiTheme="minorHAnsi" w:cstheme="minorHAnsi"/>
          <w:sz w:val="24"/>
          <w:szCs w:val="24"/>
          <w:lang w:eastAsia="pt-BR"/>
        </w:rPr>
        <w:t>Preencher o formulário</w:t>
      </w:r>
      <w:r w:rsidR="00BA1D6B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1F54BA">
        <w:rPr>
          <w:rFonts w:asciiTheme="minorHAnsi" w:hAnsiTheme="minorHAnsi" w:cstheme="minorHAnsi"/>
          <w:sz w:val="24"/>
          <w:szCs w:val="24"/>
          <w:lang w:eastAsia="pt-BR"/>
        </w:rPr>
        <w:t>de</w:t>
      </w:r>
      <w:r w:rsidR="00BB165B">
        <w:rPr>
          <w:rFonts w:asciiTheme="minorHAnsi" w:hAnsiTheme="minorHAnsi" w:cstheme="minorHAnsi"/>
          <w:sz w:val="24"/>
          <w:szCs w:val="24"/>
          <w:lang w:eastAsia="pt-BR"/>
        </w:rPr>
        <w:t xml:space="preserve"> solicitação de</w:t>
      </w:r>
      <w:r w:rsidRPr="001F54BA">
        <w:rPr>
          <w:rFonts w:asciiTheme="minorHAnsi" w:hAnsiTheme="minorHAnsi" w:cstheme="minorHAnsi"/>
          <w:sz w:val="24"/>
          <w:szCs w:val="24"/>
          <w:lang w:eastAsia="pt-BR"/>
        </w:rPr>
        <w:t xml:space="preserve"> análise</w:t>
      </w:r>
      <w:r w:rsidR="00BA1D6B">
        <w:rPr>
          <w:rFonts w:asciiTheme="minorHAnsi" w:hAnsiTheme="minorHAnsi" w:cstheme="minorHAnsi"/>
          <w:sz w:val="24"/>
          <w:szCs w:val="24"/>
          <w:lang w:eastAsia="pt-BR"/>
        </w:rPr>
        <w:t xml:space="preserve"> referente ao serviço desejado</w:t>
      </w:r>
      <w:r w:rsidRPr="001F54BA">
        <w:rPr>
          <w:rFonts w:asciiTheme="minorHAnsi" w:hAnsiTheme="minorHAnsi" w:cstheme="minorHAnsi"/>
          <w:sz w:val="24"/>
          <w:szCs w:val="24"/>
          <w:lang w:eastAsia="pt-BR"/>
        </w:rPr>
        <w:t xml:space="preserve"> dispon</w:t>
      </w:r>
      <w:r w:rsidR="00BA1D6B">
        <w:rPr>
          <w:rFonts w:asciiTheme="minorHAnsi" w:hAnsiTheme="minorHAnsi" w:cstheme="minorHAnsi"/>
          <w:sz w:val="24"/>
          <w:szCs w:val="24"/>
          <w:lang w:eastAsia="pt-BR"/>
        </w:rPr>
        <w:t>ibilizado</w:t>
      </w:r>
      <w:r w:rsidRPr="001F54BA">
        <w:rPr>
          <w:rFonts w:asciiTheme="minorHAnsi" w:hAnsiTheme="minorHAnsi" w:cstheme="minorHAnsi"/>
          <w:sz w:val="24"/>
          <w:szCs w:val="24"/>
          <w:lang w:eastAsia="pt-BR"/>
        </w:rPr>
        <w:t xml:space="preserve"> em </w:t>
      </w:r>
      <w:r w:rsidR="005D7C39" w:rsidRPr="001F54BA">
        <w:rPr>
          <w:rFonts w:asciiTheme="minorHAnsi" w:hAnsiTheme="minorHAnsi" w:cstheme="minorHAnsi"/>
          <w:sz w:val="24"/>
          <w:szCs w:val="24"/>
          <w:lang w:eastAsia="pt-BR"/>
        </w:rPr>
        <w:t xml:space="preserve">https://www.central.dq.ufscar.br/ </w:t>
      </w:r>
      <w:r w:rsidRPr="001F54BA">
        <w:rPr>
          <w:rFonts w:asciiTheme="minorHAnsi" w:hAnsiTheme="minorHAnsi" w:cstheme="minorHAnsi"/>
          <w:sz w:val="24"/>
          <w:szCs w:val="24"/>
          <w:lang w:eastAsia="pt-BR"/>
        </w:rPr>
        <w:t>e enviá-lo por e-mail e impresso junto com a amostra (via Sedex).</w:t>
      </w:r>
    </w:p>
    <w:p w14:paraId="7AA22C1C" w14:textId="77777777" w:rsidR="001F54BA" w:rsidRPr="001F54BA" w:rsidRDefault="001F54BA" w:rsidP="001F54BA">
      <w:pPr>
        <w:pStyle w:val="PargrafodaLista"/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9CEA409" w14:textId="72506CCC" w:rsidR="00625FAC" w:rsidRPr="001F54BA" w:rsidRDefault="00625FAC" w:rsidP="001F54BA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1F54B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E</w:t>
      </w:r>
      <w:r w:rsidR="00C239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ndereço para e</w:t>
      </w:r>
      <w:r w:rsidRPr="001F54B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nvio das </w:t>
      </w:r>
      <w:r w:rsidR="00C239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a</w:t>
      </w:r>
      <w:r w:rsidRPr="001F54B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mostras</w:t>
      </w:r>
      <w:r w:rsidR="00C239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 </w:t>
      </w:r>
    </w:p>
    <w:p w14:paraId="5C0F7C3E" w14:textId="1CE40B87" w:rsidR="00C239CF" w:rsidRPr="0093707B" w:rsidRDefault="00625FAC" w:rsidP="0093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Theme="minorHAnsi" w:eastAsia="Times New Roman" w:hAnsiTheme="minorHAnsi" w:cstheme="minorHAnsi"/>
          <w:color w:val="0070C0"/>
          <w:szCs w:val="24"/>
          <w:lang w:eastAsia="pt-BR"/>
        </w:rPr>
      </w:pPr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 xml:space="preserve">A/C: Luciana </w:t>
      </w:r>
      <w:proofErr w:type="spellStart"/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Vizotto</w:t>
      </w:r>
      <w:proofErr w:type="spellEnd"/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 xml:space="preserve"> e/ou </w:t>
      </w:r>
      <w:proofErr w:type="spellStart"/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Dorai</w:t>
      </w:r>
      <w:proofErr w:type="spellEnd"/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 xml:space="preserve"> Periotto </w:t>
      </w:r>
      <w:proofErr w:type="spellStart"/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Zandonai</w:t>
      </w:r>
      <w:proofErr w:type="spellEnd"/>
    </w:p>
    <w:p w14:paraId="770F4E07" w14:textId="739AEF50" w:rsidR="00C239CF" w:rsidRPr="0093707B" w:rsidRDefault="00625FAC" w:rsidP="0093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Theme="minorHAnsi" w:eastAsia="Times New Roman" w:hAnsiTheme="minorHAnsi" w:cstheme="minorHAnsi"/>
          <w:color w:val="0070C0"/>
          <w:szCs w:val="24"/>
          <w:lang w:eastAsia="pt-BR"/>
        </w:rPr>
      </w:pPr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Departamento de Química - DQ - Central Analítica</w:t>
      </w:r>
    </w:p>
    <w:p w14:paraId="05DB9D67" w14:textId="19DBD5E3" w:rsidR="00C239CF" w:rsidRPr="0093707B" w:rsidRDefault="00625FAC" w:rsidP="0093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Theme="minorHAnsi" w:eastAsia="Times New Roman" w:hAnsiTheme="minorHAnsi" w:cstheme="minorHAnsi"/>
          <w:color w:val="0070C0"/>
          <w:szCs w:val="24"/>
          <w:lang w:eastAsia="pt-BR"/>
        </w:rPr>
      </w:pPr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Universidade Federal de São Carlos - Campus São Carlos</w:t>
      </w:r>
    </w:p>
    <w:p w14:paraId="00690644" w14:textId="21A928D4" w:rsidR="00C239CF" w:rsidRPr="0093707B" w:rsidRDefault="00625FAC" w:rsidP="0093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Theme="minorHAnsi" w:eastAsia="Times New Roman" w:hAnsiTheme="minorHAnsi" w:cstheme="minorHAnsi"/>
          <w:color w:val="0070C0"/>
          <w:szCs w:val="24"/>
          <w:lang w:eastAsia="pt-BR"/>
        </w:rPr>
      </w:pPr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Rodovia Washington Luís, Km 235 -</w:t>
      </w:r>
      <w:r w:rsidR="00C239CF"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 xml:space="preserve"> </w:t>
      </w:r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Caixa Postal 676</w:t>
      </w:r>
    </w:p>
    <w:p w14:paraId="58438C74" w14:textId="488955CC" w:rsidR="00B41F23" w:rsidRPr="0093707B" w:rsidRDefault="00625FAC" w:rsidP="0093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Theme="minorHAnsi" w:eastAsia="Times New Roman" w:hAnsiTheme="minorHAnsi" w:cstheme="minorHAnsi"/>
          <w:color w:val="0070C0"/>
          <w:szCs w:val="24"/>
          <w:lang w:eastAsia="pt-BR"/>
        </w:rPr>
      </w:pPr>
      <w:r w:rsidRPr="0093707B">
        <w:rPr>
          <w:rFonts w:asciiTheme="minorHAnsi" w:eastAsia="Times New Roman" w:hAnsiTheme="minorHAnsi" w:cstheme="minorHAnsi"/>
          <w:color w:val="0070C0"/>
          <w:szCs w:val="24"/>
          <w:lang w:eastAsia="pt-BR"/>
        </w:rPr>
        <w:t>CEP 13565-905 - São Carlos - SP</w:t>
      </w:r>
    </w:p>
    <w:p w14:paraId="3B740078" w14:textId="126AC88C" w:rsidR="00625FAC" w:rsidRDefault="00625FAC" w:rsidP="001F54BA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239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Faturamento e Pagamento</w:t>
      </w:r>
    </w:p>
    <w:p w14:paraId="6C42D8F4" w14:textId="469B5F89" w:rsidR="00625FAC" w:rsidRPr="00625FAC" w:rsidRDefault="00625FAC" w:rsidP="00C239CF">
      <w:pPr>
        <w:spacing w:before="100" w:beforeAutospacing="1" w:after="100" w:afterAutospacing="1"/>
        <w:ind w:firstLine="709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O faturamento será realizado pela gestão financeira da Central Analítica DQ via FAI-UFSCar no ato da entrega dos resultados das análises ao cliente. A nota fiscal e o boleto bancário serão enviados com prazo de </w:t>
      </w:r>
      <w:r w:rsidR="00041E15">
        <w:rPr>
          <w:rFonts w:asciiTheme="minorHAnsi" w:eastAsia="Times New Roman" w:hAnsiTheme="minorHAnsi" w:cstheme="minorHAnsi"/>
          <w:szCs w:val="24"/>
          <w:lang w:eastAsia="pt-BR"/>
        </w:rPr>
        <w:t>30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 dias para pagamento.</w:t>
      </w:r>
    </w:p>
    <w:p w14:paraId="5B89EEEB" w14:textId="6455287B" w:rsidR="00625FAC" w:rsidRPr="00C239CF" w:rsidRDefault="00625FAC" w:rsidP="00C239CF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239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Retorno das Amostras</w:t>
      </w:r>
    </w:p>
    <w:p w14:paraId="585BC82C" w14:textId="77777777" w:rsidR="00625FAC" w:rsidRPr="00625FAC" w:rsidRDefault="00625FAC" w:rsidP="00C239CF">
      <w:pPr>
        <w:spacing w:before="100" w:beforeAutospacing="1" w:after="100" w:afterAutospacing="1"/>
        <w:ind w:firstLine="709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Caso a empresa contratante deseje o retorno de eventuais amostras remanescentes, essa informação deve ser incluída nos formulários. O envio será feito via Sedex a ser pago pela 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lastRenderedPageBreak/>
        <w:t>instituição contratante no ato da entrega (SEDEX A COBRAR). Não havendo manifestação de retorno da amostra, a mesma será destruída em até 30 dias.</w:t>
      </w:r>
    </w:p>
    <w:p w14:paraId="541B335F" w14:textId="61B27200" w:rsidR="00625FAC" w:rsidRPr="00C239CF" w:rsidRDefault="00625FAC" w:rsidP="00C239CF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239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Informações Adicionais</w:t>
      </w:r>
    </w:p>
    <w:p w14:paraId="2897ECD9" w14:textId="2D2C2901" w:rsidR="00290813" w:rsidRPr="00625FAC" w:rsidRDefault="00625FAC" w:rsidP="00C239CF">
      <w:pPr>
        <w:spacing w:before="100" w:beforeAutospacing="1" w:after="100" w:afterAutospacing="1"/>
        <w:ind w:firstLine="709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Solicitamos que, </w:t>
      </w:r>
      <w:r w:rsidR="00D65C99">
        <w:rPr>
          <w:rFonts w:asciiTheme="minorHAnsi" w:eastAsia="Times New Roman" w:hAnsiTheme="minorHAnsi" w:cstheme="minorHAnsi"/>
          <w:szCs w:val="24"/>
          <w:lang w:eastAsia="pt-BR"/>
        </w:rPr>
        <w:t>após aceite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D65C99">
        <w:rPr>
          <w:rFonts w:asciiTheme="minorHAnsi" w:eastAsia="Times New Roman" w:hAnsiTheme="minorHAnsi" w:cstheme="minorHAnsi"/>
          <w:szCs w:val="24"/>
          <w:lang w:eastAsia="pt-BR"/>
        </w:rPr>
        <w:t>d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o orçamento, </w:t>
      </w:r>
      <w:r w:rsidR="00D65C99">
        <w:rPr>
          <w:rFonts w:asciiTheme="minorHAnsi" w:eastAsia="Times New Roman" w:hAnsiTheme="minorHAnsi" w:cstheme="minorHAnsi"/>
          <w:szCs w:val="24"/>
          <w:lang w:eastAsia="pt-BR"/>
        </w:rPr>
        <w:t>seja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 inform</w:t>
      </w:r>
      <w:r w:rsidR="00D65C99">
        <w:rPr>
          <w:rFonts w:asciiTheme="minorHAnsi" w:eastAsia="Times New Roman" w:hAnsiTheme="minorHAnsi" w:cstheme="minorHAnsi"/>
          <w:szCs w:val="24"/>
          <w:lang w:eastAsia="pt-BR"/>
        </w:rPr>
        <w:t xml:space="preserve">ado 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t>através de um e-mail a previsão do envio da amostra, bem como o formulário de solicitação de análise devidamente preenchido (incluindo solvente a ser utilizado e as informações dos números de pedido e folha de serviço). Essas informações são cruciais para o controle de recebimento de amostras, execução de análises de forma eficiente e adequação do nosso sistema de faturamento.</w:t>
      </w:r>
    </w:p>
    <w:p w14:paraId="2864A742" w14:textId="4CEEA5AF" w:rsidR="00625FAC" w:rsidRPr="00C239CF" w:rsidRDefault="00625FAC" w:rsidP="00C239CF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239CF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Validade da Proposta</w:t>
      </w:r>
    </w:p>
    <w:p w14:paraId="71F729C9" w14:textId="7B987A33" w:rsidR="00625FAC" w:rsidRDefault="00625FAC" w:rsidP="00D65C99">
      <w:pPr>
        <w:spacing w:before="100" w:beforeAutospacing="1" w:after="100" w:afterAutospacing="1"/>
        <w:ind w:firstLine="709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Esta proposta é válida por 30 dias a partir da data de </w:t>
      </w:r>
      <w:r w:rsidR="00041E15" w:rsidRPr="00625FAC">
        <w:rPr>
          <w:rFonts w:asciiTheme="minorHAnsi" w:eastAsia="Times New Roman" w:hAnsiTheme="minorHAnsi" w:cstheme="minorHAnsi"/>
          <w:szCs w:val="24"/>
          <w:lang w:eastAsia="pt-BR"/>
        </w:rPr>
        <w:t>emissão. Desde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 já agradecemos pela consulta aos nossos serviços e nos colocamos à disposição para executá-los dentro do alto padrão de qualidade e compromisso da Central Analítica do DQ-UFSCar.</w:t>
      </w:r>
    </w:p>
    <w:p w14:paraId="2394E5F3" w14:textId="7EDD8D0F" w:rsidR="00D65C99" w:rsidRPr="00625FAC" w:rsidRDefault="00000000" w:rsidP="00B41F23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pict w14:anchorId="224652A7">
          <v:rect id="_x0000_i1025" style="width:0;height:1.5pt" o:hralign="center" o:hrstd="t" o:hr="t" fillcolor="#a0a0a0" stroked="f"/>
        </w:pict>
      </w:r>
    </w:p>
    <w:p w14:paraId="320AF071" w14:textId="77777777" w:rsidR="00625FAC" w:rsidRPr="00625FAC" w:rsidRDefault="00625FAC" w:rsidP="00B41F23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>Com os melhores cumprimentos,</w:t>
      </w:r>
    </w:p>
    <w:p w14:paraId="68B6F298" w14:textId="07C021A3" w:rsidR="00625FAC" w:rsidRPr="00625FAC" w:rsidRDefault="00B41F23" w:rsidP="00B41F23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t xml:space="preserve">Luciana </w:t>
      </w:r>
      <w:proofErr w:type="spellStart"/>
      <w:r>
        <w:rPr>
          <w:rFonts w:asciiTheme="minorHAnsi" w:eastAsia="Times New Roman" w:hAnsiTheme="minorHAnsi" w:cstheme="minorHAnsi"/>
          <w:szCs w:val="24"/>
          <w:lang w:eastAsia="pt-BR"/>
        </w:rPr>
        <w:t>Vizotto</w:t>
      </w:r>
      <w:proofErr w:type="spellEnd"/>
      <w:r w:rsidR="00625FAC" w:rsidRPr="00625FAC">
        <w:rPr>
          <w:rFonts w:asciiTheme="minorHAnsi" w:eastAsia="Times New Roman" w:hAnsiTheme="minorHAnsi" w:cstheme="minorHAnsi"/>
          <w:szCs w:val="24"/>
          <w:lang w:eastAsia="pt-BR"/>
        </w:rPr>
        <w:br/>
        <w:t>Gestor</w:t>
      </w:r>
      <w:r>
        <w:rPr>
          <w:rFonts w:asciiTheme="minorHAnsi" w:eastAsia="Times New Roman" w:hAnsiTheme="minorHAnsi" w:cstheme="minorHAnsi"/>
          <w:szCs w:val="24"/>
          <w:lang w:eastAsia="pt-BR"/>
        </w:rPr>
        <w:t>a</w:t>
      </w:r>
      <w:r w:rsidR="00625FAC" w:rsidRPr="00625FAC">
        <w:rPr>
          <w:rFonts w:asciiTheme="minorHAnsi" w:eastAsia="Times New Roman" w:hAnsiTheme="minorHAnsi" w:cstheme="minorHAnsi"/>
          <w:szCs w:val="24"/>
          <w:lang w:eastAsia="pt-BR"/>
        </w:rPr>
        <w:t xml:space="preserve"> do Laboratório</w:t>
      </w:r>
      <w:r w:rsidR="00625FAC" w:rsidRPr="00625FAC">
        <w:rPr>
          <w:rFonts w:asciiTheme="minorHAnsi" w:eastAsia="Times New Roman" w:hAnsiTheme="minorHAnsi" w:cstheme="minorHAnsi"/>
          <w:szCs w:val="24"/>
          <w:lang w:eastAsia="pt-BR"/>
        </w:rPr>
        <w:br/>
        <w:t>Central Analítica - Departamento de Química</w:t>
      </w:r>
      <w:r w:rsidR="0093707B">
        <w:rPr>
          <w:rFonts w:asciiTheme="minorHAnsi" w:eastAsia="Times New Roman" w:hAnsiTheme="minorHAnsi" w:cstheme="minorHAnsi"/>
          <w:szCs w:val="24"/>
          <w:lang w:eastAsia="pt-BR"/>
        </w:rPr>
        <w:t>-UFSCar</w:t>
      </w:r>
      <w:r w:rsidR="00625FAC" w:rsidRPr="00625FAC">
        <w:rPr>
          <w:rFonts w:asciiTheme="minorHAnsi" w:eastAsia="Times New Roman" w:hAnsiTheme="minorHAnsi" w:cstheme="minorHAnsi"/>
          <w:szCs w:val="24"/>
          <w:lang w:eastAsia="pt-BR"/>
        </w:rPr>
        <w:br/>
        <w:t>Universidade Federal de São Carlos</w:t>
      </w:r>
    </w:p>
    <w:p w14:paraId="4D859F5D" w14:textId="77777777" w:rsidR="00625FAC" w:rsidRPr="00625FAC" w:rsidRDefault="00000000" w:rsidP="00B41F23">
      <w:pPr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pict w14:anchorId="450A4CC0">
          <v:rect id="_x0000_i1026" style="width:0;height:1.5pt" o:hralign="center" o:hrstd="t" o:hr="t" fillcolor="#a0a0a0" stroked="f"/>
        </w:pict>
      </w:r>
    </w:p>
    <w:p w14:paraId="37D8B4EE" w14:textId="26028926" w:rsidR="00041E15" w:rsidRPr="00625FAC" w:rsidRDefault="00041E15" w:rsidP="00041E15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t>Nome: [Nome do Representante da Empresa Contratante]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br/>
        <w:t>Cargo: [Cargo do Representante]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br/>
        <w:t>Empresa: [Nome da Empresa Contratante]</w:t>
      </w:r>
      <w:r w:rsidRPr="00625FAC">
        <w:rPr>
          <w:rFonts w:asciiTheme="minorHAnsi" w:eastAsia="Times New Roman" w:hAnsiTheme="minorHAnsi" w:cstheme="minorHAnsi"/>
          <w:szCs w:val="24"/>
          <w:lang w:eastAsia="pt-BR"/>
        </w:rPr>
        <w:br/>
        <w:t>Data: [Data da Assinatura]</w:t>
      </w:r>
    </w:p>
    <w:p w14:paraId="1313E706" w14:textId="77777777" w:rsidR="00625FAC" w:rsidRPr="00625FAC" w:rsidRDefault="00000000" w:rsidP="00B41F23">
      <w:pPr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pict w14:anchorId="372F2C01">
          <v:rect id="_x0000_i1027" style="width:0;height:1.5pt" o:hralign="center" o:hrstd="t" o:hr="t" fillcolor="#a0a0a0" stroked="f"/>
        </w:pict>
      </w:r>
    </w:p>
    <w:p w14:paraId="358CBC57" w14:textId="77777777" w:rsidR="00041E15" w:rsidRDefault="00041E15" w:rsidP="00041E15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t-BR"/>
        </w:rPr>
      </w:pPr>
      <w:r w:rsidRPr="00625FAC">
        <w:rPr>
          <w:rFonts w:asciiTheme="minorHAnsi" w:eastAsia="Times New Roman" w:hAnsiTheme="minorHAnsi" w:cstheme="minorHAnsi"/>
          <w:szCs w:val="24"/>
          <w:lang w:eastAsia="pt-BR"/>
        </w:rPr>
        <w:lastRenderedPageBreak/>
        <w:t>Assinatura do Contratante:</w:t>
      </w:r>
    </w:p>
    <w:p w14:paraId="5AF318CC" w14:textId="4453756B" w:rsidR="00D222CD" w:rsidRPr="00970B77" w:rsidRDefault="00000000" w:rsidP="00BE3499">
      <w:pPr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pict w14:anchorId="27B7FC6E">
          <v:rect id="_x0000_i1028" style="width:0;height:1.5pt" o:hralign="center" o:hrstd="t" o:hr="t" fillcolor="#a0a0a0" stroked="f"/>
        </w:pict>
      </w:r>
    </w:p>
    <w:sectPr w:rsidR="00D222CD" w:rsidRPr="00970B77" w:rsidSect="00D222CD">
      <w:headerReference w:type="default" r:id="rId9"/>
      <w:footerReference w:type="default" r:id="rId10"/>
      <w:pgSz w:w="11906" w:h="16838" w:code="9"/>
      <w:pgMar w:top="1134" w:right="1134" w:bottom="1701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3259" w14:textId="77777777" w:rsidR="00AB57DC" w:rsidRDefault="00AB57DC" w:rsidP="00F41693">
      <w:pPr>
        <w:spacing w:line="240" w:lineRule="auto"/>
      </w:pPr>
      <w:r>
        <w:separator/>
      </w:r>
    </w:p>
  </w:endnote>
  <w:endnote w:type="continuationSeparator" w:id="0">
    <w:p w14:paraId="206339D5" w14:textId="77777777" w:rsidR="00AB57DC" w:rsidRDefault="00AB57DC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4F3" w14:textId="7FA3F0DA" w:rsidR="00053F45" w:rsidRPr="00290813" w:rsidRDefault="00053F45" w:rsidP="00053F45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90813">
      <w:rPr>
        <w:rFonts w:asciiTheme="minorHAnsi" w:hAnsiTheme="minorHAnsi" w:cstheme="minorHAnsi"/>
        <w:b/>
        <w:bCs/>
        <w:sz w:val="20"/>
        <w:szCs w:val="20"/>
      </w:rPr>
      <w:t>Endereço Web</w:t>
    </w:r>
    <w:r w:rsidRPr="00290813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90813">
        <w:rPr>
          <w:rStyle w:val="Hyperlink"/>
          <w:rFonts w:asciiTheme="minorHAnsi" w:hAnsiTheme="minorHAnsi" w:cstheme="minorHAnsi"/>
          <w:bCs/>
          <w:sz w:val="20"/>
          <w:szCs w:val="20"/>
          <w:u w:val="none"/>
        </w:rPr>
        <w:t>www.central.dq.ufscar.br</w:t>
      </w:r>
    </w:hyperlink>
    <w:r w:rsidRPr="00290813">
      <w:rPr>
        <w:rStyle w:val="Hyperlink"/>
        <w:rFonts w:asciiTheme="minorHAnsi" w:hAnsiTheme="minorHAnsi" w:cstheme="minorHAnsi"/>
        <w:bCs/>
        <w:sz w:val="20"/>
        <w:szCs w:val="20"/>
        <w:u w:val="none"/>
      </w:rPr>
      <w:t xml:space="preserve"> </w:t>
    </w:r>
    <w:r w:rsidRPr="00290813">
      <w:rPr>
        <w:rFonts w:asciiTheme="minorHAnsi" w:hAnsiTheme="minorHAnsi" w:cstheme="minorHAnsi"/>
        <w:sz w:val="20"/>
        <w:szCs w:val="20"/>
      </w:rPr>
      <w:t xml:space="preserve">e-mail: </w:t>
    </w:r>
    <w:hyperlink r:id="rId2">
      <w:r w:rsidRPr="00290813">
        <w:rPr>
          <w:rFonts w:asciiTheme="minorHAnsi" w:hAnsiTheme="minorHAnsi" w:cstheme="minorHAnsi"/>
          <w:bCs/>
          <w:color w:val="0562C1"/>
          <w:sz w:val="20"/>
          <w:szCs w:val="20"/>
          <w:u w:val="single" w:color="0562C1"/>
        </w:rPr>
        <w:t>central.dq@ufscar.br</w:t>
      </w:r>
      <w:r w:rsidRPr="00290813">
        <w:rPr>
          <w:rFonts w:asciiTheme="minorHAnsi" w:hAnsiTheme="minorHAnsi" w:cstheme="minorHAnsi"/>
          <w:bCs/>
          <w:color w:val="0562C1"/>
          <w:sz w:val="20"/>
          <w:szCs w:val="20"/>
        </w:rPr>
        <w:t xml:space="preserve"> </w:t>
      </w:r>
    </w:hyperlink>
  </w:p>
  <w:p w14:paraId="0474CC93" w14:textId="6A2096BA" w:rsidR="00053F45" w:rsidRPr="00290813" w:rsidRDefault="0093707B" w:rsidP="00053F45">
    <w:pPr>
      <w:pStyle w:val="Rodap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FAI-</w:t>
    </w:r>
    <w:r w:rsidR="00053F45" w:rsidRPr="00290813">
      <w:rPr>
        <w:rFonts w:asciiTheme="minorHAnsi" w:hAnsiTheme="minorHAnsi" w:cstheme="minorHAnsi"/>
        <w:b/>
        <w:bCs/>
        <w:sz w:val="20"/>
        <w:szCs w:val="20"/>
      </w:rPr>
      <w:t>CNPJ</w:t>
    </w:r>
    <w:r w:rsidR="00053F45" w:rsidRPr="00290813">
      <w:rPr>
        <w:rFonts w:asciiTheme="minorHAnsi" w:hAnsiTheme="minorHAnsi" w:cstheme="minorHAnsi"/>
        <w:sz w:val="20"/>
        <w:szCs w:val="20"/>
      </w:rPr>
      <w:t>: 66.991.647/0001-30 – Projeto: 14215</w:t>
    </w:r>
    <w:r w:rsidR="009C2772" w:rsidRPr="009C2772">
      <w:rPr>
        <w:rFonts w:asciiTheme="minorHAnsi" w:hAnsiTheme="minorHAnsi" w:cstheme="minorHAnsi"/>
        <w:sz w:val="20"/>
        <w:szCs w:val="20"/>
      </w:rPr>
      <w:t xml:space="preserve"> </w:t>
    </w:r>
    <w:r w:rsidR="009C2772">
      <w:rPr>
        <w:rFonts w:asciiTheme="minorHAnsi" w:hAnsiTheme="minorHAnsi" w:cstheme="minorHAnsi"/>
        <w:sz w:val="20"/>
        <w:szCs w:val="20"/>
      </w:rPr>
      <w:t>(</w:t>
    </w:r>
    <w:r w:rsidR="009C2772" w:rsidRPr="00290813">
      <w:rPr>
        <w:rFonts w:asciiTheme="minorHAnsi" w:hAnsiTheme="minorHAnsi" w:cstheme="minorHAnsi"/>
        <w:sz w:val="20"/>
        <w:szCs w:val="20"/>
      </w:rPr>
      <w:t>Central Analítica</w:t>
    </w:r>
    <w:r w:rsidR="009C2772">
      <w:rPr>
        <w:rFonts w:asciiTheme="minorHAnsi" w:hAnsiTheme="minorHAnsi" w:cstheme="minorHAnsi"/>
        <w:sz w:val="20"/>
        <w:szCs w:val="20"/>
      </w:rPr>
      <w:t>)</w:t>
    </w:r>
  </w:p>
  <w:p w14:paraId="0FD8E545" w14:textId="77777777" w:rsidR="00053F45" w:rsidRPr="00290813" w:rsidRDefault="00053F45" w:rsidP="00053F45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90813">
      <w:rPr>
        <w:rFonts w:asciiTheme="minorHAnsi" w:hAnsiTheme="minorHAnsi" w:cstheme="minorHAnsi"/>
        <w:b/>
        <w:bCs/>
        <w:sz w:val="20"/>
        <w:szCs w:val="20"/>
      </w:rPr>
      <w:t>Rodovia Washington Luiz, km. 235</w:t>
    </w:r>
    <w:r w:rsidRPr="00290813">
      <w:rPr>
        <w:rFonts w:asciiTheme="minorHAnsi" w:hAnsiTheme="minorHAnsi" w:cstheme="minorHAnsi"/>
        <w:sz w:val="20"/>
        <w:szCs w:val="20"/>
      </w:rPr>
      <w:t xml:space="preserve">- </w:t>
    </w:r>
    <w:r w:rsidRPr="00290813">
      <w:rPr>
        <w:rFonts w:asciiTheme="minorHAnsi" w:hAnsiTheme="minorHAnsi" w:cstheme="minorHAnsi"/>
        <w:b/>
        <w:bCs/>
        <w:sz w:val="20"/>
        <w:szCs w:val="20"/>
      </w:rPr>
      <w:t>Fone</w:t>
    </w:r>
    <w:r w:rsidRPr="00290813">
      <w:rPr>
        <w:rFonts w:asciiTheme="minorHAnsi" w:hAnsiTheme="minorHAnsi" w:cstheme="minorHAnsi"/>
        <w:sz w:val="20"/>
        <w:szCs w:val="20"/>
      </w:rPr>
      <w:t>: (16) 3351-8077</w:t>
    </w:r>
  </w:p>
  <w:p w14:paraId="5A75F332" w14:textId="62C0204C" w:rsidR="00F41693" w:rsidRPr="00290813" w:rsidRDefault="00053F45" w:rsidP="00053F45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90813">
      <w:rPr>
        <w:rFonts w:asciiTheme="minorHAnsi" w:hAnsiTheme="minorHAnsi" w:cstheme="minorHAnsi"/>
        <w:b/>
        <w:bCs/>
        <w:sz w:val="20"/>
        <w:szCs w:val="20"/>
      </w:rPr>
      <w:t>CEP</w:t>
    </w:r>
    <w:r w:rsidRPr="00290813">
      <w:rPr>
        <w:rFonts w:asciiTheme="minorHAnsi" w:hAnsiTheme="minorHAnsi" w:cstheme="minorHAnsi"/>
        <w:sz w:val="20"/>
        <w:szCs w:val="20"/>
      </w:rPr>
      <w:t xml:space="preserve">: 13.565-905 - São Carlos - SP – Brasil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97D3" w14:textId="77777777" w:rsidR="00AB57DC" w:rsidRDefault="00AB57DC" w:rsidP="00F41693">
      <w:pPr>
        <w:spacing w:line="240" w:lineRule="auto"/>
      </w:pPr>
      <w:r>
        <w:separator/>
      </w:r>
    </w:p>
  </w:footnote>
  <w:footnote w:type="continuationSeparator" w:id="0">
    <w:p w14:paraId="6A51ACDD" w14:textId="77777777" w:rsidR="00AB57DC" w:rsidRDefault="00AB57DC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935" w:type="pct"/>
      <w:tblLook w:val="04A0" w:firstRow="1" w:lastRow="0" w:firstColumn="1" w:lastColumn="0" w:noHBand="0" w:noVBand="1"/>
    </w:tblPr>
    <w:tblGrid>
      <w:gridCol w:w="2688"/>
      <w:gridCol w:w="4962"/>
      <w:gridCol w:w="1293"/>
    </w:tblGrid>
    <w:tr w:rsidR="00F41693" w14:paraId="3412B9FC" w14:textId="77777777" w:rsidTr="00D222CD">
      <w:trPr>
        <w:trHeight w:val="297"/>
      </w:trPr>
      <w:tc>
        <w:tcPr>
          <w:tcW w:w="1503" w:type="pct"/>
          <w:vMerge w:val="restart"/>
        </w:tcPr>
        <w:p w14:paraId="5AC2B02A" w14:textId="3FB78454" w:rsidR="00F41693" w:rsidRPr="0041582F" w:rsidRDefault="00F41693" w:rsidP="0041582F">
          <w:pPr>
            <w:rPr>
              <w:rFonts w:asciiTheme="minorHAnsi" w:hAnsiTheme="minorHAnsi" w:cstheme="minorHAnsi"/>
              <w:sz w:val="24"/>
              <w:szCs w:val="24"/>
            </w:rPr>
          </w:pPr>
          <w:r w:rsidRPr="0041582F">
            <w:rPr>
              <w:rFonts w:asciiTheme="minorHAnsi" w:hAnsiTheme="minorHAnsi" w:cstheme="minorHAnsi"/>
              <w:sz w:val="24"/>
              <w:szCs w:val="24"/>
            </w:rPr>
            <w:ptab w:relativeTo="margin" w:alignment="center" w:leader="none"/>
          </w:r>
          <w:r w:rsidRPr="0041582F">
            <w:rPr>
              <w:rFonts w:asciiTheme="minorHAnsi" w:hAnsiTheme="minorHAnsi" w:cstheme="minorHAnsi"/>
              <w:noProof/>
              <w:szCs w:val="24"/>
            </w:rPr>
            <w:drawing>
              <wp:anchor distT="0" distB="0" distL="114300" distR="114300" simplePos="0" relativeHeight="251661824" behindDoc="1" locked="0" layoutInCell="1" allowOverlap="1" wp14:anchorId="13A16E3C" wp14:editId="330EB429">
                <wp:simplePos x="0" y="0"/>
                <wp:positionH relativeFrom="column">
                  <wp:posOffset>269240</wp:posOffset>
                </wp:positionH>
                <wp:positionV relativeFrom="paragraph">
                  <wp:posOffset>-1905</wp:posOffset>
                </wp:positionV>
                <wp:extent cx="1383030" cy="364490"/>
                <wp:effectExtent l="0" t="0" r="7620" b="0"/>
                <wp:wrapNone/>
                <wp:docPr id="7" name="Imagem 7" descr="logo-oficial-cad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logo-oficial-cadq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520" b="417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030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4" w:type="pct"/>
          <w:vMerge w:val="restart"/>
        </w:tcPr>
        <w:p w14:paraId="79ED2E1F" w14:textId="17733BBD" w:rsidR="00F41693" w:rsidRPr="00BE3499" w:rsidRDefault="00BE3499" w:rsidP="0041582F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104A0">
            <w:rPr>
              <w:rFonts w:asciiTheme="minorHAnsi" w:eastAsia="Times New Roman" w:hAnsiTheme="minorHAnsi" w:cstheme="minorHAnsi"/>
              <w:sz w:val="24"/>
              <w:szCs w:val="24"/>
            </w:rPr>
            <w:t>ORÇAMENTO DE ANÁLISES</w:t>
          </w:r>
        </w:p>
      </w:tc>
      <w:tc>
        <w:tcPr>
          <w:tcW w:w="723" w:type="pct"/>
        </w:tcPr>
        <w:p w14:paraId="1B0F4690" w14:textId="77777777" w:rsidR="00F41693" w:rsidRPr="0041582F" w:rsidRDefault="00F41693" w:rsidP="0041582F">
          <w:pPr>
            <w:rPr>
              <w:rFonts w:asciiTheme="minorHAnsi" w:hAnsiTheme="minorHAnsi" w:cstheme="minorHAnsi"/>
              <w:sz w:val="24"/>
              <w:szCs w:val="24"/>
            </w:rPr>
          </w:pPr>
          <w:r w:rsidRPr="0041582F">
            <w:rPr>
              <w:rFonts w:asciiTheme="minorHAnsi" w:hAnsiTheme="minorHAnsi" w:cstheme="minorHAnsi"/>
              <w:sz w:val="24"/>
              <w:szCs w:val="24"/>
            </w:rPr>
            <w:t xml:space="preserve">Pág. </w:t>
          </w:r>
          <w:r w:rsidRPr="0041582F">
            <w:rPr>
              <w:rFonts w:asciiTheme="minorHAnsi" w:hAnsiTheme="minorHAnsi" w:cstheme="minorHAnsi"/>
              <w:b/>
              <w:bCs/>
              <w:szCs w:val="24"/>
            </w:rPr>
            <w:fldChar w:fldCharType="begin"/>
          </w:r>
          <w:r w:rsidRPr="0041582F">
            <w:rPr>
              <w:rFonts w:asciiTheme="minorHAnsi" w:hAnsiTheme="minorHAnsi"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asciiTheme="minorHAnsi" w:hAnsiTheme="minorHAnsi" w:cstheme="minorHAnsi"/>
              <w:b/>
              <w:bCs/>
              <w:szCs w:val="24"/>
            </w:rPr>
            <w:fldChar w:fldCharType="separate"/>
          </w:r>
          <w:r w:rsidRPr="0041582F">
            <w:rPr>
              <w:rFonts w:asciiTheme="minorHAnsi" w:hAnsiTheme="minorHAnsi"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asciiTheme="minorHAnsi" w:hAnsiTheme="minorHAnsi" w:cstheme="minorHAnsi"/>
              <w:b/>
              <w:bCs/>
              <w:szCs w:val="24"/>
            </w:rPr>
            <w:fldChar w:fldCharType="end"/>
          </w:r>
          <w:r w:rsidRPr="0041582F">
            <w:rPr>
              <w:rFonts w:asciiTheme="minorHAnsi" w:hAnsiTheme="minorHAnsi" w:cstheme="minorHAnsi"/>
              <w:sz w:val="24"/>
              <w:szCs w:val="24"/>
            </w:rPr>
            <w:t xml:space="preserve"> de </w:t>
          </w:r>
          <w:r w:rsidRPr="0041582F">
            <w:rPr>
              <w:rFonts w:asciiTheme="minorHAnsi" w:hAnsiTheme="minorHAnsi" w:cstheme="minorHAnsi"/>
              <w:b/>
              <w:bCs/>
              <w:szCs w:val="24"/>
            </w:rPr>
            <w:fldChar w:fldCharType="begin"/>
          </w:r>
          <w:r w:rsidRPr="0041582F">
            <w:rPr>
              <w:rFonts w:asciiTheme="minorHAnsi" w:hAnsiTheme="minorHAnsi"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asciiTheme="minorHAnsi" w:hAnsiTheme="minorHAnsi" w:cstheme="minorHAnsi"/>
              <w:b/>
              <w:bCs/>
              <w:szCs w:val="24"/>
            </w:rPr>
            <w:fldChar w:fldCharType="separate"/>
          </w:r>
          <w:r w:rsidRPr="0041582F">
            <w:rPr>
              <w:rFonts w:asciiTheme="minorHAnsi" w:hAnsiTheme="minorHAnsi"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asciiTheme="minorHAnsi" w:hAnsiTheme="minorHAnsi"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D222CD">
      <w:trPr>
        <w:trHeight w:val="313"/>
      </w:trPr>
      <w:tc>
        <w:tcPr>
          <w:tcW w:w="1503" w:type="pct"/>
          <w:vMerge/>
        </w:tcPr>
        <w:p w14:paraId="4D75D0D0" w14:textId="77777777" w:rsidR="00F41693" w:rsidRPr="0041582F" w:rsidRDefault="00F41693" w:rsidP="0041582F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2774" w:type="pct"/>
          <w:vMerge/>
        </w:tcPr>
        <w:p w14:paraId="3BD8945A" w14:textId="77777777" w:rsidR="00F41693" w:rsidRPr="0041582F" w:rsidRDefault="00F41693" w:rsidP="0041582F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23" w:type="pct"/>
        </w:tcPr>
        <w:p w14:paraId="7EC023E6" w14:textId="51FA4C27" w:rsidR="00D24FC0" w:rsidRPr="0041582F" w:rsidRDefault="00F41693" w:rsidP="0041582F">
          <w:pPr>
            <w:rPr>
              <w:rFonts w:asciiTheme="minorHAnsi" w:hAnsiTheme="minorHAnsi" w:cstheme="minorHAnsi"/>
              <w:sz w:val="24"/>
              <w:szCs w:val="24"/>
            </w:rPr>
          </w:pPr>
          <w:r w:rsidRPr="0041582F">
            <w:rPr>
              <w:rFonts w:asciiTheme="minorHAnsi" w:hAnsiTheme="minorHAnsi" w:cstheme="minorHAnsi"/>
              <w:sz w:val="24"/>
              <w:szCs w:val="24"/>
            </w:rPr>
            <w:t>Rev.</w:t>
          </w:r>
          <w:r w:rsidRPr="0041582F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asciiTheme="minorHAnsi" w:hAnsiTheme="minorHAnsi" w:cstheme="minorHAnsi"/>
              <w:sz w:val="24"/>
              <w:szCs w:val="24"/>
            </w:rPr>
            <w:t>00</w:t>
          </w:r>
          <w:r w:rsidR="008D69D8">
            <w:rPr>
              <w:rFonts w:asciiTheme="minorHAnsi" w:hAnsiTheme="minorHAnsi" w:cstheme="minorHAnsi"/>
              <w:sz w:val="24"/>
              <w:szCs w:val="24"/>
            </w:rPr>
            <w:t>2</w:t>
          </w:r>
        </w:p>
      </w:tc>
    </w:tr>
    <w:tr w:rsidR="00456353" w14:paraId="780FDD15" w14:textId="77777777" w:rsidTr="00D222CD">
      <w:trPr>
        <w:trHeight w:val="308"/>
      </w:trPr>
      <w:tc>
        <w:tcPr>
          <w:tcW w:w="1503" w:type="pct"/>
        </w:tcPr>
        <w:p w14:paraId="7FD93BD8" w14:textId="51563F1A" w:rsidR="00456353" w:rsidRPr="0041582F" w:rsidRDefault="00456353" w:rsidP="00A75530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1582F">
            <w:rPr>
              <w:rFonts w:asciiTheme="minorHAnsi" w:hAnsiTheme="minorHAnsi" w:cstheme="minorHAnsi"/>
              <w:sz w:val="24"/>
              <w:szCs w:val="24"/>
            </w:rPr>
            <w:t>SCCA0</w:t>
          </w:r>
          <w:r w:rsidR="00D222CD">
            <w:rPr>
              <w:rFonts w:asciiTheme="minorHAnsi" w:hAnsiTheme="minorHAnsi" w:cstheme="minorHAnsi"/>
              <w:sz w:val="24"/>
              <w:szCs w:val="24"/>
            </w:rPr>
            <w:t>49</w:t>
          </w:r>
        </w:p>
      </w:tc>
      <w:tc>
        <w:tcPr>
          <w:tcW w:w="3497" w:type="pct"/>
          <w:gridSpan w:val="2"/>
        </w:tcPr>
        <w:p w14:paraId="7E46AAB5" w14:textId="13C88A2F" w:rsidR="00456353" w:rsidRPr="0041582F" w:rsidRDefault="00456353" w:rsidP="00A75530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1582F">
            <w:rPr>
              <w:rFonts w:asciiTheme="minorHAnsi" w:hAnsiTheme="minorHAnsi" w:cstheme="minorHAnsi"/>
              <w:sz w:val="24"/>
              <w:szCs w:val="24"/>
            </w:rPr>
            <w:t xml:space="preserve">DATA DA EMISSÃO: </w:t>
          </w:r>
          <w:r w:rsidR="008D69D8">
            <w:rPr>
              <w:rFonts w:asciiTheme="minorHAnsi" w:hAnsiTheme="minorHAnsi" w:cstheme="minorHAnsi"/>
              <w:sz w:val="24"/>
              <w:szCs w:val="24"/>
            </w:rPr>
            <w:t>11/09/2024</w:t>
          </w:r>
        </w:p>
      </w:tc>
    </w:tr>
  </w:tbl>
  <w:p w14:paraId="4AE77DE0" w14:textId="7E5C6780" w:rsidR="00F41693" w:rsidRDefault="00F41693" w:rsidP="00A755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8C81F9"/>
    <w:multiLevelType w:val="singleLevel"/>
    <w:tmpl w:val="D98C81F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1A7511"/>
    <w:multiLevelType w:val="multilevel"/>
    <w:tmpl w:val="AD5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5DB"/>
    <w:multiLevelType w:val="multilevel"/>
    <w:tmpl w:val="863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C2E1D"/>
    <w:multiLevelType w:val="multilevel"/>
    <w:tmpl w:val="6BAAB7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FE1C2F"/>
    <w:multiLevelType w:val="multilevel"/>
    <w:tmpl w:val="B7248C5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0E6810"/>
    <w:multiLevelType w:val="multilevel"/>
    <w:tmpl w:val="B7248C5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79C3F39"/>
    <w:multiLevelType w:val="multilevel"/>
    <w:tmpl w:val="5486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70E04"/>
    <w:multiLevelType w:val="multilevel"/>
    <w:tmpl w:val="57E70E04"/>
    <w:lvl w:ilvl="0">
      <w:start w:val="1"/>
      <w:numFmt w:val="decimal"/>
      <w:lvlText w:val="%1)"/>
      <w:lvlJc w:val="left"/>
      <w:pPr>
        <w:ind w:left="9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D9A32A6"/>
    <w:multiLevelType w:val="multilevel"/>
    <w:tmpl w:val="7FF6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63D31"/>
    <w:multiLevelType w:val="multilevel"/>
    <w:tmpl w:val="781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51C07"/>
    <w:multiLevelType w:val="multilevel"/>
    <w:tmpl w:val="B7248C5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2167C6"/>
    <w:multiLevelType w:val="multilevel"/>
    <w:tmpl w:val="B7248C5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7940428">
    <w:abstractNumId w:val="7"/>
  </w:num>
  <w:num w:numId="2" w16cid:durableId="905337139">
    <w:abstractNumId w:val="0"/>
  </w:num>
  <w:num w:numId="3" w16cid:durableId="1717581100">
    <w:abstractNumId w:val="1"/>
  </w:num>
  <w:num w:numId="4" w16cid:durableId="1261837388">
    <w:abstractNumId w:val="2"/>
  </w:num>
  <w:num w:numId="5" w16cid:durableId="1672099990">
    <w:abstractNumId w:val="6"/>
  </w:num>
  <w:num w:numId="6" w16cid:durableId="499545247">
    <w:abstractNumId w:val="9"/>
  </w:num>
  <w:num w:numId="7" w16cid:durableId="202134762">
    <w:abstractNumId w:val="8"/>
  </w:num>
  <w:num w:numId="8" w16cid:durableId="1021276839">
    <w:abstractNumId w:val="5"/>
  </w:num>
  <w:num w:numId="9" w16cid:durableId="1256092440">
    <w:abstractNumId w:val="3"/>
  </w:num>
  <w:num w:numId="10" w16cid:durableId="805896687">
    <w:abstractNumId w:val="10"/>
  </w:num>
  <w:num w:numId="11" w16cid:durableId="1568223401">
    <w:abstractNumId w:val="4"/>
  </w:num>
  <w:num w:numId="12" w16cid:durableId="1661884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40438"/>
    <w:rsid w:val="00041E15"/>
    <w:rsid w:val="00053F45"/>
    <w:rsid w:val="00063076"/>
    <w:rsid w:val="00070254"/>
    <w:rsid w:val="00071307"/>
    <w:rsid w:val="000B6DE9"/>
    <w:rsid w:val="000B71F2"/>
    <w:rsid w:val="000C2A37"/>
    <w:rsid w:val="0011010E"/>
    <w:rsid w:val="00145554"/>
    <w:rsid w:val="00151842"/>
    <w:rsid w:val="001A1903"/>
    <w:rsid w:val="001B4C77"/>
    <w:rsid w:val="001C33D6"/>
    <w:rsid w:val="001F19CB"/>
    <w:rsid w:val="001F54BA"/>
    <w:rsid w:val="00207A4F"/>
    <w:rsid w:val="00290813"/>
    <w:rsid w:val="00296F5F"/>
    <w:rsid w:val="003849A8"/>
    <w:rsid w:val="003A33BD"/>
    <w:rsid w:val="003C6580"/>
    <w:rsid w:val="00402BC1"/>
    <w:rsid w:val="004104A0"/>
    <w:rsid w:val="0041582F"/>
    <w:rsid w:val="00456353"/>
    <w:rsid w:val="0046692F"/>
    <w:rsid w:val="004C1F89"/>
    <w:rsid w:val="004D08C5"/>
    <w:rsid w:val="004F7583"/>
    <w:rsid w:val="00522A79"/>
    <w:rsid w:val="0057350C"/>
    <w:rsid w:val="005D7C39"/>
    <w:rsid w:val="00625FAC"/>
    <w:rsid w:val="00637724"/>
    <w:rsid w:val="00726B9A"/>
    <w:rsid w:val="007B5A4F"/>
    <w:rsid w:val="007E0ED9"/>
    <w:rsid w:val="008227A1"/>
    <w:rsid w:val="00840158"/>
    <w:rsid w:val="00866530"/>
    <w:rsid w:val="008B199C"/>
    <w:rsid w:val="008D69D8"/>
    <w:rsid w:val="009116C1"/>
    <w:rsid w:val="00925708"/>
    <w:rsid w:val="0093707B"/>
    <w:rsid w:val="009600DA"/>
    <w:rsid w:val="00970B77"/>
    <w:rsid w:val="009B2CDE"/>
    <w:rsid w:val="009C20DA"/>
    <w:rsid w:val="009C2772"/>
    <w:rsid w:val="00A153D8"/>
    <w:rsid w:val="00A75530"/>
    <w:rsid w:val="00A82A80"/>
    <w:rsid w:val="00A9465F"/>
    <w:rsid w:val="00AB57DC"/>
    <w:rsid w:val="00AD5B55"/>
    <w:rsid w:val="00AE363F"/>
    <w:rsid w:val="00B0494C"/>
    <w:rsid w:val="00B11B1F"/>
    <w:rsid w:val="00B17BB4"/>
    <w:rsid w:val="00B41F23"/>
    <w:rsid w:val="00B60A45"/>
    <w:rsid w:val="00B81536"/>
    <w:rsid w:val="00BA0093"/>
    <w:rsid w:val="00BA1D6B"/>
    <w:rsid w:val="00BB165B"/>
    <w:rsid w:val="00BB3CC3"/>
    <w:rsid w:val="00BE3499"/>
    <w:rsid w:val="00C239CF"/>
    <w:rsid w:val="00C24622"/>
    <w:rsid w:val="00CA55EF"/>
    <w:rsid w:val="00CE32D8"/>
    <w:rsid w:val="00D070D5"/>
    <w:rsid w:val="00D07579"/>
    <w:rsid w:val="00D117C1"/>
    <w:rsid w:val="00D21AF3"/>
    <w:rsid w:val="00D222CD"/>
    <w:rsid w:val="00D24FC0"/>
    <w:rsid w:val="00D65504"/>
    <w:rsid w:val="00D65C99"/>
    <w:rsid w:val="00D801B0"/>
    <w:rsid w:val="00DE1F62"/>
    <w:rsid w:val="00E21976"/>
    <w:rsid w:val="00E579AE"/>
    <w:rsid w:val="00F11709"/>
    <w:rsid w:val="00F41693"/>
    <w:rsid w:val="00F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uiPriority w:val="99"/>
    <w:semiHidden/>
    <w:unhideWhenUsed/>
    <w:qFormat/>
    <w:rsid w:val="004104A0"/>
    <w:pPr>
      <w:spacing w:beforeAutospacing="1" w:afterAutospacing="1" w:line="240" w:lineRule="auto"/>
      <w:jc w:val="left"/>
    </w:pPr>
    <w:rPr>
      <w:rFonts w:eastAsia="SimSun" w:cs="Times New Roman"/>
      <w:sz w:val="20"/>
      <w:szCs w:val="24"/>
      <w:lang w:val="en-US" w:eastAsia="zh-CN"/>
    </w:rPr>
  </w:style>
  <w:style w:type="character" w:customStyle="1" w:styleId="InternetLink">
    <w:name w:val="Internet Link"/>
    <w:basedOn w:val="Fontepargpadro"/>
    <w:uiPriority w:val="99"/>
    <w:unhideWhenUsed/>
    <w:qFormat/>
    <w:rsid w:val="004104A0"/>
    <w:rPr>
      <w:color w:val="0563C1" w:themeColor="hyperlink"/>
      <w:u w:val="single"/>
    </w:rPr>
  </w:style>
  <w:style w:type="character" w:customStyle="1" w:styleId="fontstyle21">
    <w:name w:val="fontstyle21"/>
    <w:basedOn w:val="Fontepargpadro"/>
    <w:qFormat/>
    <w:rsid w:val="004104A0"/>
    <w:rPr>
      <w:rFonts w:ascii="ArialMT" w:hAnsi="ArialMT" w:hint="default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4104A0"/>
    <w:pPr>
      <w:suppressAutoHyphens/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290813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unhideWhenUsed/>
    <w:rsid w:val="0093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.dq.ufsca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4875-3A78-4E9D-8893-DCE0823D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27</cp:revision>
  <cp:lastPrinted>2024-09-02T14:56:00Z</cp:lastPrinted>
  <dcterms:created xsi:type="dcterms:W3CDTF">2024-07-16T20:09:00Z</dcterms:created>
  <dcterms:modified xsi:type="dcterms:W3CDTF">2024-09-11T20:54:00Z</dcterms:modified>
</cp:coreProperties>
</file>